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04.04.2025 N 268</w:t>
              <w:br/>
              <w:t xml:space="preserve">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обучения"</w:t>
              <w:br/>
              <w:t xml:space="preserve">(Зарегистрировано в Минюсте России 12.05.2025 N 82116)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12 мая 2025 г. N 82116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4 апреля 2025 г. N 268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ОСОБЕННОСТЕЙ</w:t>
      </w:r>
    </w:p>
    <w:p>
      <w:pPr>
        <w:pStyle w:val="2"/>
        <w:jc w:val="center"/>
      </w:pPr>
      <w:r>
        <w:rPr>
          <w:sz w:val="24"/>
        </w:rPr>
        <w:t xml:space="preserve">РЕЖИМА РАБОЧЕГО ВРЕМЕНИ И ВРЕМЕНИ ОТДЫХА</w:t>
      </w:r>
    </w:p>
    <w:p>
      <w:pPr>
        <w:pStyle w:val="2"/>
        <w:jc w:val="center"/>
      </w:pPr>
      <w:r>
        <w:rPr>
          <w:sz w:val="24"/>
        </w:rPr>
        <w:t xml:space="preserve">ПЕДАГОГИЧЕСКИХ И ИНЫХ РАБОТНИКОВ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ОБРАЗОВАТЕЛЬНУЮ ДЕЯТЕЛЬНОСТЬ ПО ОСНОВНЫМ И ДОПОЛНИТЕЛЬНЫМ</w:t>
      </w:r>
    </w:p>
    <w:p>
      <w:pPr>
        <w:pStyle w:val="2"/>
        <w:jc w:val="center"/>
      </w:pPr>
      <w:r>
        <w:rPr>
          <w:sz w:val="24"/>
        </w:rPr>
        <w:t xml:space="preserve">ОБЩЕОБРАЗОВАТЕЛЬНЫМ ПРОГРАММАМ, ОБРАЗОВАТЕЛЬНЫМ ПРОГРАММАМ</w:t>
      </w:r>
    </w:p>
    <w:p>
      <w:pPr>
        <w:pStyle w:val="2"/>
        <w:jc w:val="center"/>
      </w:pPr>
      <w:r>
        <w:rPr>
          <w:sz w:val="24"/>
        </w:rPr>
        <w:t xml:space="preserve">СРЕДНЕГО ПРОФЕССИОНАЛЬНОГО ОБРАЗОВАНИЯ И СООТВЕТСТВУЮЩИМ</w:t>
      </w:r>
    </w:p>
    <w:p>
      <w:pPr>
        <w:pStyle w:val="2"/>
        <w:jc w:val="center"/>
      </w:pPr>
      <w:r>
        <w:rPr>
          <w:sz w:val="24"/>
        </w:rPr>
        <w:t xml:space="preserve">ДОПОЛНИТЕЛЬНЫМ ПРОФЕССИОНАЛЬНЫМ ПРОГРАММАМ, ОСНОВНЫМ</w:t>
      </w:r>
    </w:p>
    <w:p>
      <w:pPr>
        <w:pStyle w:val="2"/>
        <w:jc w:val="center"/>
      </w:pPr>
      <w:r>
        <w:rPr>
          <w:sz w:val="24"/>
        </w:rPr>
        <w:t xml:space="preserve">ПРОГРАММАМ ПРОФЕССИОНАЛЬНОГО ОБУЧЕНИЯ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7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статьей 100</w:t>
        </w:r>
      </w:hyperlink>
      <w:r>
        <w:rPr>
          <w:sz w:val="24"/>
        </w:rPr>
        <w:t xml:space="preserve"> Трудового кодекса Российской Федерации, </w:t>
      </w:r>
      <w:hyperlink w:history="0" r:id="rId8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частью 7 статьи 47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Федерации", </w:t>
      </w:r>
      <w:hyperlink w:history="0" r:id="rId9" w:tooltip="Постановление Правительства РФ от 10.12.2002 N 877 (ред. от 04.09.2012) &quot;Об особенностях режима рабочего времени и времени отдыха отдельных категорий работников, имеющих особый характер работы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10 декабря 2002 г. N 877 "Об особенностях режима рабочего времени и времени отдыха отдельных категорий работников, имеющих особый характер работы" и </w:t>
      </w:r>
      <w:hyperlink w:history="0" r:id="rId10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подпунктом 4.2.40(1) пункта 4</w:t>
        </w:r>
      </w:hyperlink>
      <w:r>
        <w:rPr>
          <w:sz w:val="24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4" w:tooltip="ОСОБЕННОСТИ">
        <w:r>
          <w:rPr>
            <w:sz w:val="24"/>
            <w:color w:val="0000ff"/>
          </w:rPr>
          <w:t xml:space="preserve">Особенности</w:t>
        </w:r>
      </w:hyperlink>
      <w:r>
        <w:rPr>
          <w:sz w:val="24"/>
        </w:rPr>
        <w:t xml:space="preserve">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Настоящий приказ вступает в силу 1 сентября 2025 г. и действует до 1 сентября 2031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С.С.КРАВЦОВ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4 апреля 2025 г. N 268</w:t>
      </w:r>
    </w:p>
    <w:p>
      <w:pPr>
        <w:pStyle w:val="0"/>
        <w:jc w:val="both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ОСОБЕННОСТИ</w:t>
      </w:r>
    </w:p>
    <w:p>
      <w:pPr>
        <w:pStyle w:val="2"/>
        <w:jc w:val="center"/>
      </w:pPr>
      <w:r>
        <w:rPr>
          <w:sz w:val="24"/>
        </w:rPr>
        <w:t xml:space="preserve">РЕЖИМА РАБОЧЕГО ВРЕМЕНИ И ВРЕМЕНИ ОТДЫХА</w:t>
      </w:r>
    </w:p>
    <w:p>
      <w:pPr>
        <w:pStyle w:val="2"/>
        <w:jc w:val="center"/>
      </w:pPr>
      <w:r>
        <w:rPr>
          <w:sz w:val="24"/>
        </w:rPr>
        <w:t xml:space="preserve">ПЕДАГОГИЧЕСКИХ И ИНЫХ РАБОТНИКОВ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ОБРАЗОВАТЕЛЬНУЮ ДЕЯТЕЛЬНОСТЬ ПО ОСНОВНЫМ И ДОПОЛНИТЕЛЬНЫМ</w:t>
      </w:r>
    </w:p>
    <w:p>
      <w:pPr>
        <w:pStyle w:val="2"/>
        <w:jc w:val="center"/>
      </w:pPr>
      <w:r>
        <w:rPr>
          <w:sz w:val="24"/>
        </w:rPr>
        <w:t xml:space="preserve">ОБЩЕОБРАЗОВАТЕЛЬНЫМ ПРОГРАММАМ, ОБРАЗОВАТЕЛЬНЫМ ПРОГРАММАМ</w:t>
      </w:r>
    </w:p>
    <w:p>
      <w:pPr>
        <w:pStyle w:val="2"/>
        <w:jc w:val="center"/>
      </w:pPr>
      <w:r>
        <w:rPr>
          <w:sz w:val="24"/>
        </w:rPr>
        <w:t xml:space="preserve">СРЕДНЕГО ПРОФЕССИОНАЛЬНОГО ОБРАЗОВАНИЯ И СООТВЕТСТВУЮЩИМ</w:t>
      </w:r>
    </w:p>
    <w:p>
      <w:pPr>
        <w:pStyle w:val="2"/>
        <w:jc w:val="center"/>
      </w:pPr>
      <w:r>
        <w:rPr>
          <w:sz w:val="24"/>
        </w:rPr>
        <w:t xml:space="preserve">ДОПОЛНИТЕЛЬНЫМ ПРОФЕССИОНАЛЬНЫМ ПРОГРАММАМ, ОСНОВНЫМ</w:t>
      </w:r>
    </w:p>
    <w:p>
      <w:pPr>
        <w:pStyle w:val="2"/>
        <w:jc w:val="center"/>
      </w:pPr>
      <w:r>
        <w:rPr>
          <w:sz w:val="24"/>
        </w:rPr>
        <w:t xml:space="preserve">ПРОГРАММАМ ПРОФЕССИОНАЛЬНОГО ОБУЧЕНИЯ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Особенности устанавливают правила регулирования режима рабочего времени и времени отдыха педагогических работников, поименованных в </w:t>
      </w:r>
      <w:hyperlink w:history="0" r:id="rId11" w:tooltip="Постановление Правительства РФ от 21.02.2022 N 225 (ред. от 11.07.2024) &quot;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&quot; {КонсультантПлюс}">
        <w:r>
          <w:rPr>
            <w:sz w:val="24"/>
            <w:color w:val="0000ff"/>
          </w:rPr>
          <w:t xml:space="preserve">подразделе 2 раздела I</w:t>
        </w:r>
      </w:hyperlink>
      <w:r>
        <w:rPr>
          <w:sz w:val="24"/>
        </w:rPr>
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N 225 (далее соответственно - Особенности, номенклатура должностей), замещающих должности в организациях,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 и иных работников организаций (далее соответственно - педагогические работники, иные работники, организации).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Режим рабочего времени и времени отдыха педагогических работников и иных работников организации устанавливается правилами внутреннего трудового распорядка в соответствии с трудовым законодательством, иными нормативными правовыми актами, содержащими нормы трудового права, коллективным договором, Особенностями с учетом: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режима деятельности организаций и их структурных подразделений, связанного с местом их нахождения, с круглосуточным пребыванием обучающихся, со сменностью учебных, тренировочных занятий (далее - учебных занятий) и другими особенностями работы организации;</w:t>
      </w:r>
    </w:p>
    <w:bookmarkStart w:id="48" w:name="P48"/>
    <w:bookmarkEnd w:id="4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</w:t>
      </w:r>
      <w:hyperlink w:history="0" r:id="rId12" w:tooltip="Приказ Минпросвещения России от 04.04.2025 N 269 &quot;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 {КонсультантПлюс}">
        <w:r>
          <w:rPr>
            <w:sz w:val="24"/>
            <w:color w:val="0000ff"/>
          </w:rPr>
          <w:t xml:space="preserve">продолжительности</w:t>
        </w:r>
      </w:hyperlink>
      <w:r>
        <w:rPr>
          <w:sz w:val="24"/>
        </w:rPr>
        <w:t xml:space="preserve"> рабочего времени (норм часов педагогической работы за ставку заработной платы) педагогических работников, а также объема их учебной (тренировочной) нагрузки либо объема педагогической работы, устанавливаемых Министерством просвещения Российской Федерации &lt;1&gt; (далее соответственно - учебная нагрузка, объем педагогической работы);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13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Часть третья статьи 333</w:t>
        </w:r>
      </w:hyperlink>
      <w:r>
        <w:rPr>
          <w:sz w:val="24"/>
        </w:rPr>
        <w:t xml:space="preserve"> Трудового кодекса Российской Федерации, </w:t>
      </w:r>
      <w:hyperlink w:history="0" r:id="rId14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подпункт 4.2.40 пункта 4</w:t>
        </w:r>
      </w:hyperlink>
      <w:r>
        <w:rPr>
          <w:sz w:val="24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в) времени,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обязанностей, в том числе воспитательной работы, индивидуальной работы с обучающимися, творческой и исследовательской работы, а также другой педагогической работы, предусмотренной трудовыми (должностными) обязанностями и (или) индивидуальным планом, методической, подготовительной, организационной, диагностической, работы по ведению мониторинга, работы, предусмотренной планами воспитательных, физкультурно-оздоровительных, спортивных, творческих и иных мероприятий, проводимых с обучающимися;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времени, необходимого для выполнения педагогическими работниками и иными работниками с их письменного согласия дополнительной работы за дополнительную оплату.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Правила внутреннего трудового распорядка организации &lt;2&gt; утверждаются работодателем с учетом мнения выборного органа первичной профсоюзной организации или иного представительного органа педагогических работников (при наличии такого представительного органа).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hyperlink w:history="0" r:id="rId15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Часть первая статьи 190</w:t>
        </w:r>
      </w:hyperlink>
      <w:r>
        <w:rPr>
          <w:sz w:val="24"/>
        </w:rPr>
        <w:t xml:space="preserve"> Трудового кодекса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Режим работы руководителей организаций определяется графиком работы с учетом необходимости обеспечения функций по руководству организацией.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Правилами внутреннего трудового распорядка организации в течение рабочего дня (смены) для педагогических работников и иных работников предусматривается перерыв для отдыха и питания продолжительностью не более двух часов и не менее 30 минут, который в рабочее время не включается.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Конкретная продолжительность указанных перерывов устанавливается правилами внутреннего трудового распорядка организации или по соглашению между работником и работодателем.</w:t>
      </w:r>
    </w:p>
    <w:bookmarkStart w:id="61" w:name="P61"/>
    <w:bookmarkEnd w:id="6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случаях, когда педагогические работники и иные работники выполняют свои обязанности непрерывно в течение рабочего дня, перерыв для приема пищи не устанавливается.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Педагогическим работникам и иным работникам в случаях, указанных в </w:t>
      </w:r>
      <w:hyperlink w:history="0" w:anchor="P61" w:tooltip="7. В случаях, когда педагогические работники и иные работники выполняют свои обязанности непрерывно в течение рабочего дня, перерыв для приема пищи не устанавливается.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Особенностей, обеспечивается возможность приема пищи в течение рабочего времени одновременно вместе с обучающимися или отдельно в специально отведенном для этой цели помещении.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Педагогическим работникам организаций,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аттестации, предоставляются гарантии и компенсации, установленные трудовым законодательством и иными актами, содержащими нормы трудового права.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выплачивается компенсация за работу по подготовке и проведению указанной государственной итоговой аттестации.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Федерации, выделяемых на проведение государственной итоговой аттестации по образовательным программам основного общего и среднего общего образования &lt;3&gt;.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</w:t>
      </w:r>
      <w:hyperlink w:history="0" r:id="rId16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 9 статьи 47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 (далее - Федеральный закон об образовании).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Особенности режима рабочего времени учителей,</w:t>
      </w:r>
    </w:p>
    <w:p>
      <w:pPr>
        <w:pStyle w:val="2"/>
        <w:jc w:val="center"/>
      </w:pPr>
      <w:r>
        <w:rPr>
          <w:sz w:val="24"/>
        </w:rPr>
        <w:t xml:space="preserve">преподавателей, педагогов дополнительного образования,</w:t>
      </w:r>
    </w:p>
    <w:p>
      <w:pPr>
        <w:pStyle w:val="2"/>
        <w:jc w:val="center"/>
      </w:pPr>
      <w:r>
        <w:rPr>
          <w:sz w:val="24"/>
        </w:rPr>
        <w:t xml:space="preserve">старших педагогов дополнительного образования,</w:t>
      </w:r>
    </w:p>
    <w:p>
      <w:pPr>
        <w:pStyle w:val="2"/>
        <w:jc w:val="center"/>
      </w:pPr>
      <w:r>
        <w:rPr>
          <w:sz w:val="24"/>
        </w:rPr>
        <w:t xml:space="preserve">тренеров-преподавателей, старших</w:t>
      </w:r>
    </w:p>
    <w:p>
      <w:pPr>
        <w:pStyle w:val="2"/>
        <w:jc w:val="center"/>
      </w:pPr>
      <w:r>
        <w:rPr>
          <w:sz w:val="24"/>
        </w:rPr>
        <w:t xml:space="preserve">тренеров-преподавателей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10. Выполнение педагогической работы учителями, преподавателями, педагогами дополнительного образования, старшими педагогами дополнительного образования, тренерами-преподавателями, старшими тренерами-преподавателями в период учебного (тренировочного) года, спортивного сезона организаций (далее соответственно - педагогические работники, ведущие преподавательскую работу; учебный год) характеризуется наличием установленных норм времени только для выполнения педагогической работы, связанной с учебной (преподавательской, тренировочной) работой, которая выражается в объеме их учебной нагрузки, определяемой в соответствии с </w:t>
      </w:r>
      <w:hyperlink w:history="0" w:anchor="P48" w:tooltip="б) продолжительности рабочего времени (норм часов педагогической работы за ставку заработной платы) педагогических работников, а также объема их учебной (тренировочной) нагрузки либо объема педагогической работы, устанавливаемых Министерством просвещения Российской Федерации &lt;1&gt; (далее соответственно - учебная нагрузка, объем педагогической работы);">
        <w:r>
          <w:rPr>
            <w:sz w:val="24"/>
            <w:color w:val="0000ff"/>
          </w:rPr>
          <w:t xml:space="preserve">подпунктом "б" пункта 2</w:t>
        </w:r>
      </w:hyperlink>
      <w:r>
        <w:rPr>
          <w:sz w:val="24"/>
        </w:rPr>
        <w:t xml:space="preserve"> Особенностей (далее соответственно - педагогическая работа, нормируемая часть педагогической работы).</w:t>
      </w:r>
    </w:p>
    <w:bookmarkStart w:id="74" w:name="P74"/>
    <w:bookmarkEnd w:id="7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К другой части педагогической работы работников, ведущих преподавательскую работу, требующей затрат рабочего времени, которое не конкретизировано по количеству часов (далее - другая часть педагогической работы), относится выполнение видов работы, непосредственно предусмотренной квалификационными характеристиками по занимаемой должности, а также дополнительной работы, выполняемой с их письменного согласия за дополнительную оплату.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Нормируемая часть педагогической работы работников, ведущих преподавательскую работу, определяется в астрономических часах и включает проводимые учебные (тренировочные) занятия (далее - занятия) независимо от их продолжительности и короткие перерывы (перемены) между каждым занятием, установленные для обучающихся, в том числе "динамическую паузу" (большую перемену) для обучающихся 1-ого класса. При этом объем учебной нагрузки исчисляется исходя из продолжительности занятий, не превышающей 45 минут.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Конкретная продолжительность занятий и перерывов (перемен) между ними, а также проведение занятий без установления перерывов (перемен) между ними (спаренных занятий), предусматривается уставом либо локальным нормативным актом организации с учетом санитарно-эпидемиологических требований к организациям воспитания и обучения, отдыха и оздоровления детей и молодежи &lt;4&gt; (далее - санитарные правила). Выполнение педагогическими работниками учебной нагрузки регулируется расписанием занятий.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Санитарные </w:t>
      </w:r>
      <w:hyperlink w:history="0" r:id="rId17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с изменениями, внесенными постановлением Главного государственного санитарного врача Российской Федерации от 30 августа 2024 г. N 10 (зарегистрировано Министерством юстиции Российской Федерации 17 сентября 2024 г., регистрационный N 79493), действующие до 1 января 2027 г. (далее - санитарные правила).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14. К видам работ, непосредственно входящих в должностные обязанности педагогических работников в соответствии с квалификационными характеристиками относятся: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подготовка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деятельности, участие в разработке рабочих программ учебных предметов, курсов, дисциплин (модулей, за исключением рабочих программ по учебным предметам, предусмотренным </w:t>
      </w:r>
      <w:hyperlink w:history="0" r:id="rId18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пунктом 6.3 статьи 12</w:t>
        </w:r>
      </w:hyperlink>
      <w:r>
        <w:rPr>
          <w:sz w:val="24"/>
        </w:rPr>
        <w:t xml:space="preserve"> Федерального закона об образовании) изучение индивидуальных способностей, интересов и склонностей обучающихся, регулируемые самостоятельно педагогическим работником;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ведение журнала и дневников обучающихся в электронной (либо в бумажной) форме в порядке, устанавливаемом правилами внутреннего трудового распорядка;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организация и проведение методической, диагностической и консультативной помощи родителям (законным представителям) обучающихся, определяемая в соответствии с правилами внутреннего трудового распорядка;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выполнение обязанностей, связанных с участием в работе педагогических советов, методических советов (объединений), работой по проведению родительских собраний, предусматриваемое планами и графиками организации, утверждаемыми локальными нормативными актами организации;</w:t>
      </w:r>
    </w:p>
    <w:bookmarkStart w:id="85" w:name="P85"/>
    <w:bookmarkEnd w:id="8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периодические кратковременные дежурства в организации в период осуществления образовательного процесса, которые при необходимости организуются в целях подготовки к проведению занятий, наблюдения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пищи, регулируемые локальными нормативными актами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При составлении графика дежурств в организации, предусмотренных </w:t>
      </w:r>
      <w:hyperlink w:history="0" w:anchor="P85" w:tooltip="д) периодические кратковременные дежурства в организации в период осуществления образовательного процесса, которые при необходимости организуются в целях подготовки к проведению занятий, наблюдения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, регулируемые локальными нормативными актами организации.">
        <w:r>
          <w:rPr>
            <w:sz w:val="24"/>
            <w:color w:val="0000ff"/>
          </w:rPr>
          <w:t xml:space="preserve">подпунктом "д" пункта 14</w:t>
        </w:r>
      </w:hyperlink>
      <w:r>
        <w:rPr>
          <w:sz w:val="24"/>
        </w:rPr>
        <w:t xml:space="preserve"> Особенностей, работниками, ведущими преподавательскую работу, в период проведения занятий, до их начала и после окончания занятий, учитываются сменность работы организации, режим рабочего времени каждого работника, ведущего преподавательскую работу, в соответствии с расписанием занятий, общим планом мероприятий, а также другие особенности работы, не допуская случаев длительного дежурства работников, ведущих преподавательскую работу, и дежурства в дни, когда учебная нагрузка отсутствует. Работники, ведущие преподавательскую работу, привлекаются к дежурству в организации не ранее чем за 20 минут до начала занятий и не позднее 20 минут после окончания их последнего занятия.</w:t>
      </w:r>
    </w:p>
    <w:bookmarkStart w:id="87" w:name="P87"/>
    <w:bookmarkEnd w:id="8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К видам дополнительной работы, непосредственно связанной с образовательной деятельностью, осуществляемой с письменного согласия педагогических работников за дополнительную оплату, относятся: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выполнение дополнительной индивидуальной и (или) групповой работы с обучающимися, участие в оздоровительных, воспитательных и других мероприятиях, проводимых в целях реализации образовательных программ в организации, включая участие в концертной деятельности, конкурсах, состязаниях, спортивных соревнованиях, тренировочных сборах, экскурсиях, других видах учебной деятельности, регулирование которой осуществляется графиками, планами, расписаниями, локальными нормативными актами организации, коллективным договором;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классное руководство;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проверка письменных работ;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заведование учебными кабинетами, лабораториями, мастерскими, учебно-опытными участками;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руководство методическими объединениями;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другие дополнительные виды работ, регулируемые правилами внутреннего трудового распорядка, с указанием в трудовом договоре (дополнительном соглашении к трудовому договору) их содержания, срока выполнения и размера оплаты.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В дни недели (периоды времени, в течение которых функционирует организация), свободные для педагогических работников, ведущих преподавательскую работу, от проведения занятий по расписанию и выполнения непосредственно в организации иных должностных обязанностей, предусмотренных квалификационными характеристиками по занимаемой должности, а также от выполнения дополнительных видов работ за дополнительную оплату, обязательное присутствие в организации не требуется.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Правилами внутреннего трудового распорядка и (или) коллективным договором при составлении расписаний занятий, планов и графиков работ, с учетом обеспеченности организаций педагогическими кадрами, объемов учебной нагрузки педагогических работников, ведущих преподавательскую работу, соблюдения гигиенических требований к режиму образовательной деятельности для обучающихся, иных особенностей деятельности организации рекомендуется предусматривать для указанных работников свободный день с целью использования его для дополнительного профессионального образования, самообразования, подготовки к занятиям.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Режим рабочего времени учителей 1-х классов определяется с учетом санитарных </w:t>
      </w:r>
      <w:hyperlink w:history="0" r:id="rId19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4"/>
            <w:color w:val="0000ff"/>
          </w:rPr>
          <w:t xml:space="preserve">правил</w:t>
        </w:r>
      </w:hyperlink>
      <w:r>
        <w:rPr>
          <w:sz w:val="24"/>
        </w:rPr>
        <w:t xml:space="preserve">, предусматривающих проведение учебных занятий в сентябре - октябре - по 3 урока в день по 35 минут каждый, в ноябре - декабре - по 4 урока по 35 минут каждый; в январе - мае - по 4 урока по 40 минут каждый, организацию в середине учебного дня динамической паузы продолжительностью не менее 40 минут, предоставление дополнительных недельных каникул в середине третьей четверти при четвертном режиме обучения, а также возможную организацию дополнительных каникул независимо от четвертей (триместров) с учетом санитарных </w:t>
      </w:r>
      <w:hyperlink w:history="0" r:id="rId20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4"/>
            <w:color w:val="0000ff"/>
          </w:rPr>
          <w:t xml:space="preserve">правил</w:t>
        </w:r>
      </w:hyperlink>
      <w:r>
        <w:rPr>
          <w:sz w:val="24"/>
        </w:rPr>
        <w:t xml:space="preserve">. Указанный режим обучения не влияет на порядок определения учебной нагрузки учителей 1-х классов и оплату их труда.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Разделение рабочего дня на части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20. При составлении графиков работы педагогических и иных работников перерывы в рабочем времени, составляющие в течение рабочего дня (смены) более двух часов подряд, не связанные с их отдыхом и приемом пищи, не допускаются, за исключением случаев, предусмотренных </w:t>
      </w:r>
      <w:hyperlink w:history="0" w:anchor="P102" w:tooltip="22. Длительные перерывы между занятиями при составлении расписания допускаются только по письменному заявлению работников, ведущих преподавательскую работу.">
        <w:r>
          <w:rPr>
            <w:sz w:val="24"/>
            <w:color w:val="0000ff"/>
          </w:rPr>
          <w:t xml:space="preserve">пунктом 22</w:t>
        </w:r>
      </w:hyperlink>
      <w:r>
        <w:rPr>
          <w:sz w:val="24"/>
        </w:rPr>
        <w:t xml:space="preserve"> Особенностей.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При составлении расписаний занятий организация обеспечивает непрерывную последовательность проведения учебных занятий, не допуская перерывы, которые рабочим временем не являются, в отличие от коротких перерывов (перемен, динамической паузы), установленных для обучающихся, но относящихся к рабочему времени педагогических работников.</w:t>
      </w:r>
    </w:p>
    <w:bookmarkStart w:id="102" w:name="P102"/>
    <w:bookmarkEnd w:id="10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Длительные перерывы между занятиями при составлении расписания допускаются только по письменному заявлению работников, ведущих преподавательскую работу.</w:t>
      </w:r>
    </w:p>
    <w:bookmarkStart w:id="103" w:name="P103"/>
    <w:bookmarkEnd w:id="10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В организации с круглосуточным пребыванием обучающихся, в которых чередуется воспитательная и учебная деятельность в течение дня в пределах установленной нормы часов, для воспитателей, осуществляющих педагогическую работу в группах обучающихся школьного возраста, локальным нормативным актом работодателя с учетом мнения выборного органа первичной профсоюзной организации или иного представительного органа работников (при наличии такого представительного органа) устанавливается режим рабочего дня с разделением его на части с разной ежедневной продолжительностью рабочего времени в утренние часы до начала занятий у обучающихся и в часы после их окончания с перерывом, составляющим два и более часа подряд, с соответствующей компенсацией такого неудобного режима работы в порядке и размерах, предусматриваемых коллективным договором. Время указанного перерыва в рабочее время не включается.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Перерывы в работе, образующиеся в связи с выполнением воспитателями педагогической работы сверх установленных норм, к режиму рабочего дня с разделением его на части не относятся.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В целях экономии времени воспитателей, указанных в </w:t>
      </w:r>
      <w:hyperlink w:history="0" w:anchor="P103" w:tooltip="23. В организации с круглосуточным пребыванием обучающихся, в которых чередуется воспитательная и учебная деятельность в течение дня в пределах установленной нормы часов, для воспитателей, осуществляющих педагогическую работу в группах обучающихся школьного возраста, локальным нормативным актом работодателя с учетом мнения выборного органа первичной профсоюзной организации или иного представительного органа работников (при наличии такого представительного органа) устанавливается режим рабочего дня с разд...">
        <w:r>
          <w:rPr>
            <w:sz w:val="24"/>
            <w:color w:val="0000ff"/>
          </w:rPr>
          <w:t xml:space="preserve">пункте 23</w:t>
        </w:r>
      </w:hyperlink>
      <w:r>
        <w:rPr>
          <w:sz w:val="24"/>
        </w:rPr>
        <w:t xml:space="preserve"> Особенностей, целесообразно предусматривать вместо режима ежедневной продолжительности рабочего времени, с разделением его на части с перерывом более двух часов подряд установление суммированного учета рабочего времени &lt;5&gt; воспитателей, с тем чтобы общая продолжительность их рабочего времени в неделю (месяц, квартал) не превышала среднемесячной нормы часов за учетный период.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</w:t>
      </w:r>
      <w:hyperlink w:history="0" r:id="rId21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Часть первая статьи 104</w:t>
        </w:r>
      </w:hyperlink>
      <w:r>
        <w:rPr>
          <w:sz w:val="24"/>
        </w:rPr>
        <w:t xml:space="preserve"> Трудового кодекса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Режим рабочего времени педагогических работников</w:t>
      </w:r>
    </w:p>
    <w:p>
      <w:pPr>
        <w:pStyle w:val="2"/>
        <w:jc w:val="center"/>
      </w:pPr>
      <w:r>
        <w:rPr>
          <w:sz w:val="24"/>
        </w:rPr>
        <w:t xml:space="preserve">и иных работников в каникулярное время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26. Периоды каникулярного времени, установленные для обучающихся организации и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 (далее соответственно - каникулярное время, отпуск), являются для них рабочим временем с оплатой труда в размере, предусмотренном трудовым договором и локальными нормативными актами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В каникулярное время, не совпадающее с отпуском педагогических работников, уточняется режим их рабочего времени. Педагогические работники в каникулярное время выполняют педагогическую (в том числе методическую и организационную) работу, связанную с реализацией образовательной программы, в пределах установленного объема их учебной нагрузки (объема педагогической работы), определенного им до начала каникулярного времени, а также времени, необходимого для выполнения работ, предусмотренных </w:t>
      </w:r>
      <w:hyperlink w:history="0" w:anchor="P74" w:tooltip="11. К другой части педагогической работы работников, ведущих преподавательскую работу, требующей затрат рабочего времени, которое не конкретизировано по количеству часов (далее - другая часть педагогической работы), относится выполнение видов работы, непосредственно предусмотренной квалификационными характеристиками по занимаемой должности, а также дополнительной работы, выполняемой с их письменного согласия за дополнительную оплату.">
        <w:r>
          <w:rPr>
            <w:sz w:val="24"/>
            <w:color w:val="0000ff"/>
          </w:rPr>
          <w:t xml:space="preserve">пунктами 11</w:t>
        </w:r>
      </w:hyperlink>
      <w:r>
        <w:rPr>
          <w:sz w:val="24"/>
        </w:rPr>
        <w:t xml:space="preserve"> - </w:t>
      </w:r>
      <w:hyperlink w:history="0" w:anchor="P87" w:tooltip="16. К видам дополнительной работы, непосредственно связанной с образовательной деятельностью, осуществляемой с письменного согласия педагогических работников за дополнительную оплату, относятся:">
        <w:r>
          <w:rPr>
            <w:sz w:val="24"/>
            <w:color w:val="0000ff"/>
          </w:rPr>
          <w:t xml:space="preserve">16</w:t>
        </w:r>
      </w:hyperlink>
      <w:r>
        <w:rPr>
          <w:sz w:val="24"/>
        </w:rPr>
        <w:t xml:space="preserve"> Особенностей (при условии, что выполнение таких работ планируется в каникулярное время).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Режим рабочего времени педагогических работников, ведущих преподавательскую работу, осуществляющих обучение детей на дому в соответствии с медицинским заключением, в каникулярное время определяется с учетом количества часов указанного обучения таких детей, установленного им до начала каникул.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Каникулярное время, не совпадающее с отпуском педагогических работников, используется также для их дополнительного профессионального образования в установленном трудовым законодательством порядке.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Режим рабочего времени педагогических работников, принятых на работу в период каникулярного времени обучающихся, определяется в зависимости от их должности в пределах продолжительности рабочего времени или нормы часов педагогической работы в неделю (в год), установленной за ставку заработной платы.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 Преподаватели организаций, реализующих образовательные программы среднего профессионального образования и программы профессионального обучения, которым установлен годовой объем учебной нагрузки, в каникулярное время, не совпадающее с их отпуском, привлекаются к методической работе, участию в конференциях, семинарах, мероприятиях по дополнительному профессиональному образованию, а также к организации и проведению культурно-массовых мероприятий, работе предметных (цикловых) комиссий, комплектованию учебных кабинетов, лабораторий.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32. Режим рабочего времени руководителей образовательных организаций, должности которых поименованы в </w:t>
      </w:r>
      <w:hyperlink w:history="0" r:id="rId22" w:tooltip="Постановление Правительства РФ от 21.02.2022 N 225 (ред. от 11.07.2024) &quot;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&quot; {КонсультантПлюс}">
        <w:r>
          <w:rPr>
            <w:sz w:val="24"/>
            <w:color w:val="0000ff"/>
          </w:rPr>
          <w:t xml:space="preserve">разделе II</w:t>
        </w:r>
      </w:hyperlink>
      <w:r>
        <w:rPr>
          <w:sz w:val="24"/>
        </w:rPr>
        <w:t xml:space="preserve"> номенклатуры должностей, в каникулярное время, не совпадающее с их отпуском, определяется в пределах продолжительности рабочего времени, установленной по занимаемой должности и оплатой труда в размере, установленном им трудовым договором и локальными нормативными актами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33. Работники из числа учебно-вспомогательного и обслуживающего персонала организаций в период, не совпадающий с их отпуском, привлекаются для выполнения организационных и хозяйственных работ, не требующих специальных знаний и квалификации, и оплатой труда в размере, предусмотренном трудовым договором и локальными нормативными актами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Режим рабочего времени всех работников в каникулярное время регулируется локальными нормативными актами организации и графиками работ с указанием их характера и особенностей.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35. При составлении графика работы в каникулярное время работодатель с письменного согласия педагогических работников для выполнения работы в пределах установленного им объема учебной нагрузки (объема педагогической работы) в неделю вправе вводить суммированный учет рабочего времени &lt;6&gt;.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</w:t>
      </w:r>
      <w:hyperlink w:history="0" r:id="rId23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Часть первая статьи 104</w:t>
        </w:r>
      </w:hyperlink>
      <w:r>
        <w:rPr>
          <w:sz w:val="24"/>
        </w:rPr>
        <w:t xml:space="preserve"> Трудового кодекса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Режим рабочего времени педагогических работников</w:t>
      </w:r>
    </w:p>
    <w:p>
      <w:pPr>
        <w:pStyle w:val="2"/>
        <w:jc w:val="center"/>
      </w:pPr>
      <w:r>
        <w:rPr>
          <w:sz w:val="24"/>
        </w:rPr>
        <w:t xml:space="preserve">и иных работников в периоды отмены (приостановки)</w:t>
      </w:r>
    </w:p>
    <w:p>
      <w:pPr>
        <w:pStyle w:val="2"/>
        <w:jc w:val="center"/>
      </w:pPr>
      <w:r>
        <w:rPr>
          <w:sz w:val="24"/>
        </w:rPr>
        <w:t xml:space="preserve">для обучающихся занятий (деятельности организации</w:t>
      </w:r>
    </w:p>
    <w:p>
      <w:pPr>
        <w:pStyle w:val="2"/>
        <w:jc w:val="center"/>
      </w:pPr>
      <w:r>
        <w:rPr>
          <w:sz w:val="24"/>
        </w:rPr>
        <w:t xml:space="preserve">по реализации образовательной программы, по присмотру</w:t>
      </w:r>
    </w:p>
    <w:p>
      <w:pPr>
        <w:pStyle w:val="2"/>
        <w:jc w:val="center"/>
      </w:pPr>
      <w:r>
        <w:rPr>
          <w:sz w:val="24"/>
        </w:rPr>
        <w:t xml:space="preserve">и уходу за детьми) по санитарно-эпидемиологическим,</w:t>
      </w:r>
    </w:p>
    <w:p>
      <w:pPr>
        <w:pStyle w:val="2"/>
        <w:jc w:val="center"/>
      </w:pPr>
      <w:r>
        <w:rPr>
          <w:sz w:val="24"/>
        </w:rPr>
        <w:t xml:space="preserve">климатическим и другим основаниям</w:t>
      </w:r>
    </w:p>
    <w:p>
      <w:pPr>
        <w:pStyle w:val="0"/>
        <w:jc w:val="both"/>
      </w:pPr>
      <w:r>
        <w:rPr>
          <w:sz w:val="24"/>
        </w:rPr>
      </w:r>
    </w:p>
    <w:bookmarkStart w:id="132" w:name="P132"/>
    <w:bookmarkEnd w:id="132"/>
    <w:p>
      <w:pPr>
        <w:pStyle w:val="0"/>
        <w:ind w:firstLine="540"/>
        <w:jc w:val="both"/>
      </w:pPr>
      <w:r>
        <w:rPr>
          <w:sz w:val="24"/>
        </w:rPr>
        <w:t xml:space="preserve">36. Периоды отмены (приостановки) занятий (деятельности организации по реализации образовательной программы, присмотру и уходу за детьми) для обучающихся в отдельных классах (группах) либо в целом по организации по санитарно-эпидемиологическим, климатическим и другим основаниям являются рабочим временем педагогических и иных работников.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37. В периоды, указанные в </w:t>
      </w:r>
      <w:hyperlink w:history="0" w:anchor="P132" w:tooltip="36. Периоды отмены (приостановки) занятий (деятельности организации по реализации образовательной программы, присмотру и уходу за детьми) для обучающихся в отдельных классах (группах) либо в целом по организации по санитарно-эпидемиологическим, климатическим и другим основаниям являются рабочим временем педагогических и иных работников.">
        <w:r>
          <w:rPr>
            <w:sz w:val="24"/>
            <w:color w:val="0000ff"/>
          </w:rPr>
          <w:t xml:space="preserve">пункте 36</w:t>
        </w:r>
      </w:hyperlink>
      <w:r>
        <w:rPr>
          <w:sz w:val="24"/>
        </w:rPr>
        <w:t xml:space="preserve"> Особенностей, педагогические работники и иные работники привлекаются к выполнению работ в порядке и на условиях, предусмотренных для режима рабочего времени работников организации в каникулярное время.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Режим рабочего времени педагогических работников</w:t>
      </w:r>
    </w:p>
    <w:p>
      <w:pPr>
        <w:pStyle w:val="2"/>
        <w:jc w:val="center"/>
      </w:pPr>
      <w:r>
        <w:rPr>
          <w:sz w:val="24"/>
        </w:rPr>
        <w:t xml:space="preserve">и иных работников организаций, осуществляющих лечение,</w:t>
      </w:r>
    </w:p>
    <w:p>
      <w:pPr>
        <w:pStyle w:val="2"/>
        <w:jc w:val="center"/>
      </w:pPr>
      <w:r>
        <w:rPr>
          <w:sz w:val="24"/>
        </w:rPr>
        <w:t xml:space="preserve">оздоровление и (или) отдых обучающихся, организаций,</w:t>
      </w:r>
    </w:p>
    <w:p>
      <w:pPr>
        <w:pStyle w:val="2"/>
        <w:jc w:val="center"/>
      </w:pPr>
      <w:r>
        <w:rPr>
          <w:sz w:val="24"/>
        </w:rPr>
        <w:t xml:space="preserve">осуществляющих социальное обслуживание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38. Режим рабочего времени педагогических работников и иных работников, привлекаемых с их письменного согласия в каникулярное время, не совпадающее с их отпуском, к работе в той же местности в организациях, осуществляющих лечение, оздоровление и (или) отдых обучающихся, и в организациях, осуществляющих социальное обслуживание, определяется в порядке и на условиях, предусмотренных для режима рабочего времени педагогических и иных работников в каникулярное время.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39. Направление педагогических и иных работников в качестве руководителей длительных (более одного дня) походов, экспедиций, плавательной практики на учебных судах, клубов юных моряков, речников, морских центров и других организаций такого профиля, а также экскурсий, путешествий в другую местность, в каникулярное время, не совпадающее с их отпуском, допускается на условиях, установленных для служебных командировок &lt;7&gt;.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</w:t>
      </w:r>
      <w:hyperlink w:history="0" r:id="rId24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Статья 167</w:t>
        </w:r>
      </w:hyperlink>
      <w:r>
        <w:rPr>
          <w:sz w:val="24"/>
        </w:rPr>
        <w:t xml:space="preserve"> Трудового кодекса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VII. Регулирование рабочего времени отдельных</w:t>
      </w:r>
    </w:p>
    <w:p>
      <w:pPr>
        <w:pStyle w:val="2"/>
        <w:jc w:val="center"/>
      </w:pPr>
      <w:r>
        <w:rPr>
          <w:sz w:val="24"/>
        </w:rPr>
        <w:t xml:space="preserve">педагогических работников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40. Режим рабочего времени педагогов-психологов в пределах 36-часовой рабочей недели регулируется правилами внутреннего трудового распорядка организации с учетом: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выполнения индивидуальной и групповой консультативной работы с участниками образовательного процесса в пределах не менее половины недельной продолжительности их рабочего времени;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подготовки к индивидуальной и групповой консультативной работе с участниками образовательного процесса, обработки, анализа и обобщения полученных результатов консультативной работы, заполнения отчетной документации. Выполнение указанной работы педагогом-психологом может осуществляться как непосредственно в организации, так и за ее пределами в порядке, установленном правилами внутреннего трудового распорядка.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41. В дошкольных образовательных организациях (группах) с 12-часовым пребыванием воспитанников при 5-дневной рабочей неделе (60 часов работы в неделю), в которых на каждую группу воспитанников предусматривается по две должности воспитателя (72 часа работы), режим их рабочего времени определяется с учетом выполнения каждым воспитателем нормы педагогической работы в течение 36 часов в неделю.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42. Режим 36-часовой рабочей недели каждым воспитателем может обеспечиваться путем одновременной ежедневной работы двух воспитателей в течение 6 часов в неделю для каждого воспитателя либо замены каждым воспитателем в течение этого времени воспитателей, отсутствующих по болезни и другим причинам, выполнения работы по изготовлению учебно-наглядных пособий, методической и другой работы, регулируемой правилами внутреннего трудового распорядка дошкольной образовательной организации, а также ее локальными нормативными актами.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04.04.2025 N 268</w:t>
            <w:br/>
            <w:t>"Об утверждении Особенностей режима рабочего времени и времени отдыха 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02701&amp;date=10.09.2025&amp;dst=100733&amp;field=134" TargetMode = "External"/>
	<Relationship Id="rId8" Type="http://schemas.openxmlformats.org/officeDocument/2006/relationships/hyperlink" Target="https://login.consultant.ru/link/?req=doc&amp;base=LAW&amp;n=499764&amp;date=10.09.2025&amp;dst=241&amp;field=134" TargetMode = "External"/>
	<Relationship Id="rId9" Type="http://schemas.openxmlformats.org/officeDocument/2006/relationships/hyperlink" Target="https://login.consultant.ru/link/?req=doc&amp;base=LAW&amp;n=134949&amp;date=10.09.2025&amp;dst=1&amp;field=134" TargetMode = "External"/>
	<Relationship Id="rId10" Type="http://schemas.openxmlformats.org/officeDocument/2006/relationships/hyperlink" Target="https://login.consultant.ru/link/?req=doc&amp;base=LAW&amp;n=499281&amp;date=10.09.2025&amp;dst=13&amp;field=134" TargetMode = "External"/>
	<Relationship Id="rId11" Type="http://schemas.openxmlformats.org/officeDocument/2006/relationships/hyperlink" Target="https://login.consultant.ru/link/?req=doc&amp;base=LAW&amp;n=480743&amp;date=10.09.2025&amp;dst=100024&amp;field=134" TargetMode = "External"/>
	<Relationship Id="rId12" Type="http://schemas.openxmlformats.org/officeDocument/2006/relationships/hyperlink" Target="https://login.consultant.ru/link/?req=doc&amp;base=LAW&amp;n=504817&amp;date=10.09.2025&amp;dst=100011&amp;field=134" TargetMode = "External"/>
	<Relationship Id="rId13" Type="http://schemas.openxmlformats.org/officeDocument/2006/relationships/hyperlink" Target="https://login.consultant.ru/link/?req=doc&amp;base=LAW&amp;n=502701&amp;date=10.09.2025&amp;dst=2332&amp;field=134" TargetMode = "External"/>
	<Relationship Id="rId14" Type="http://schemas.openxmlformats.org/officeDocument/2006/relationships/hyperlink" Target="https://login.consultant.ru/link/?req=doc&amp;base=LAW&amp;n=499281&amp;date=10.09.2025&amp;dst=100061&amp;field=134" TargetMode = "External"/>
	<Relationship Id="rId15" Type="http://schemas.openxmlformats.org/officeDocument/2006/relationships/hyperlink" Target="https://login.consultant.ru/link/?req=doc&amp;base=LAW&amp;n=502701&amp;date=10.09.2025&amp;dst=800&amp;field=134" TargetMode = "External"/>
	<Relationship Id="rId16" Type="http://schemas.openxmlformats.org/officeDocument/2006/relationships/hyperlink" Target="https://login.consultant.ru/link/?req=doc&amp;base=LAW&amp;n=499764&amp;date=10.09.2025&amp;dst=149&amp;field=134" TargetMode = "External"/>
	<Relationship Id="rId17" Type="http://schemas.openxmlformats.org/officeDocument/2006/relationships/hyperlink" Target="https://login.consultant.ru/link/?req=doc&amp;base=LAW&amp;n=486034&amp;date=10.09.2025&amp;dst=100047&amp;field=134" TargetMode = "External"/>
	<Relationship Id="rId18" Type="http://schemas.openxmlformats.org/officeDocument/2006/relationships/hyperlink" Target="https://login.consultant.ru/link/?req=doc&amp;base=LAW&amp;n=499764&amp;date=10.09.2025&amp;dst=997&amp;field=134" TargetMode = "External"/>
	<Relationship Id="rId19" Type="http://schemas.openxmlformats.org/officeDocument/2006/relationships/hyperlink" Target="https://login.consultant.ru/link/?req=doc&amp;base=LAW&amp;n=486034&amp;date=10.09.2025&amp;dst=100047&amp;field=134" TargetMode = "External"/>
	<Relationship Id="rId20" Type="http://schemas.openxmlformats.org/officeDocument/2006/relationships/hyperlink" Target="https://login.consultant.ru/link/?req=doc&amp;base=LAW&amp;n=486034&amp;date=10.09.2025&amp;dst=100047&amp;field=134" TargetMode = "External"/>
	<Relationship Id="rId21" Type="http://schemas.openxmlformats.org/officeDocument/2006/relationships/hyperlink" Target="https://login.consultant.ru/link/?req=doc&amp;base=LAW&amp;n=502701&amp;date=10.09.2025&amp;dst=102519&amp;field=134" TargetMode = "External"/>
	<Relationship Id="rId22" Type="http://schemas.openxmlformats.org/officeDocument/2006/relationships/hyperlink" Target="https://login.consultant.ru/link/?req=doc&amp;base=LAW&amp;n=480743&amp;date=10.09.2025&amp;dst=100054&amp;field=134" TargetMode = "External"/>
	<Relationship Id="rId23" Type="http://schemas.openxmlformats.org/officeDocument/2006/relationships/hyperlink" Target="https://login.consultant.ru/link/?req=doc&amp;base=LAW&amp;n=502701&amp;date=10.09.2025&amp;dst=102519&amp;field=134" TargetMode = "External"/>
	<Relationship Id="rId24" Type="http://schemas.openxmlformats.org/officeDocument/2006/relationships/hyperlink" Target="https://login.consultant.ru/link/?req=doc&amp;base=LAW&amp;n=502701&amp;date=10.09.2025&amp;dst=101065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04.04.2025 N 268
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обучения"
(Зарегистрировано в Минюсте России 12.05.2025 N 82116)</dc:title>
  <dcterms:created xsi:type="dcterms:W3CDTF">2025-09-10T04:03:55Z</dcterms:created>
</cp:coreProperties>
</file>